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1C" w:rsidRDefault="00480D1C" w:rsidP="00480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480D1C" w:rsidRDefault="00480D1C" w:rsidP="00480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Комитета по образованию и делам молодёжи</w:t>
      </w:r>
    </w:p>
    <w:p w:rsidR="00480D1C" w:rsidRDefault="006E3B4A" w:rsidP="00480D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«04</w:t>
      </w:r>
      <w:r w:rsidR="00480D1C">
        <w:rPr>
          <w:rFonts w:ascii="Times New Roman" w:hAnsi="Times New Roman" w:cs="Times New Roman"/>
          <w:sz w:val="24"/>
          <w:szCs w:val="24"/>
        </w:rPr>
        <w:t>» сентября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80D1C">
        <w:rPr>
          <w:rFonts w:ascii="Times New Roman" w:hAnsi="Times New Roman" w:cs="Times New Roman"/>
          <w:sz w:val="24"/>
          <w:szCs w:val="24"/>
        </w:rPr>
        <w:t>г. №1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80D1C">
        <w:rPr>
          <w:rFonts w:ascii="Times New Roman" w:hAnsi="Times New Roman" w:cs="Times New Roman"/>
          <w:sz w:val="24"/>
          <w:szCs w:val="24"/>
        </w:rPr>
        <w:t>9/1-Р</w:t>
      </w:r>
    </w:p>
    <w:p w:rsidR="00480D1C" w:rsidRDefault="00480D1C" w:rsidP="00480D1C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480D1C" w:rsidRDefault="00480D1C" w:rsidP="00480D1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ПЛАН РАБОТЫ</w:t>
      </w:r>
    </w:p>
    <w:p w:rsidR="00480D1C" w:rsidRDefault="00480D1C" w:rsidP="00480D1C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МИХАЙЛОВСКОГО РАЙОННОГО МЕТОДИЧЕСКОГО КАБИНЕТА</w:t>
      </w:r>
    </w:p>
    <w:p w:rsidR="00480D1C" w:rsidRDefault="00480D1C" w:rsidP="00480D1C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на 201</w:t>
      </w:r>
      <w:r w:rsidR="00F6378A">
        <w:rPr>
          <w:rFonts w:ascii="Times New Roman" w:eastAsia="Times New Roman" w:hAnsi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/>
          <w:b/>
          <w:i/>
          <w:sz w:val="28"/>
          <w:szCs w:val="28"/>
        </w:rPr>
        <w:t>-201</w:t>
      </w:r>
      <w:r w:rsidR="00F6378A">
        <w:rPr>
          <w:rFonts w:ascii="Times New Roman" w:eastAsia="Times New Roman" w:hAnsi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учебный год.</w:t>
      </w:r>
    </w:p>
    <w:p w:rsidR="00480D1C" w:rsidRDefault="00480D1C" w:rsidP="00480D1C">
      <w:pPr>
        <w:spacing w:before="100" w:beforeAutospacing="1" w:after="0" w:line="240" w:lineRule="auto"/>
        <w:ind w:firstLine="54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80D1C" w:rsidRDefault="00480D1C" w:rsidP="00480D1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Научно-методическая тема на следующие 5 (201</w:t>
      </w:r>
      <w:r w:rsidR="00F6378A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-20</w:t>
      </w:r>
      <w:r w:rsidR="00F6378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1) лет развития муниципальной методической службы:</w:t>
      </w:r>
    </w:p>
    <w:p w:rsidR="00480D1C" w:rsidRDefault="00480D1C" w:rsidP="00480D1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«Профессионально-творческое развитие и саморазвитие педагога в рамках муниципальной образовательной системы». </w:t>
      </w:r>
    </w:p>
    <w:p w:rsidR="00480D1C" w:rsidRDefault="00480D1C" w:rsidP="00480D1C">
      <w:pPr>
        <w:spacing w:before="100" w:beforeAutospacing="1"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деятельности РМК 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обеспечение органического единства прикладных, фундаментальных и методологических знаний, составляющих основу профессиональной и общей культуры педагога, его широкую ориентацию в подходах к постановке и решению новых проблем и задач образования при оптимальном взаимодействии РОО, муниципальных образовательных учреждений и РМК с четким распределением ответственности за обеспечение условий функционирования и развития муниципальной системы образования. </w:t>
      </w:r>
      <w:proofErr w:type="gramEnd"/>
    </w:p>
    <w:p w:rsidR="00480D1C" w:rsidRDefault="00480D1C" w:rsidP="00480D1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Направления работы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муниципальной методической службы в рамках методической темы </w:t>
      </w:r>
      <w:r w:rsidR="000E74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E7450" w:rsidRPr="000E7450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средства оценки качества образования достижений школы, ученика и учителя»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деятельности методического совета, РМО, творческих и рабочих групп педагогов, оказание практической помощи педагогическим и руководящим работникам в подборе и овладении актуальным содержанием образования и методами его реализации;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мониторинга организации и содержания учебно-воспитательного процесса в образовательных учреждениях, разработка рекомендаций по его совершенствованию и оказание адресной методической помощи;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деятельность методической службы по совершенствованию системы непрерывного обучения педагогических кадров через работу РМО, творческих групп и других профессиональных объединений, внедрение достижений науки и передового педагогического опыта в практику работы образовательных учреждений,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сопровождение профильного обучения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работа;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научно-методическое сопровождение инновационной и опытно-экспериментальной деятельности, создание сети экспериментальных площадок, и других профессиональных объединений педагогов по отдельным направлениям учебно-воспитательной и научно-методической работы, руководство, консультирование и координация их деятельности с целью разработки на их основе нового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интеллектуального продукта в области содержания образования и методов его реализации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информационно-библиографическая и издательская деятельность на основе использования интеллектуального продукта педагогических и руководящих работников района;</w:t>
      </w:r>
    </w:p>
    <w:p w:rsidR="00480D1C" w:rsidRDefault="00480D1C" w:rsidP="00480D1C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оказание поддержки и помощи педагогическим и руководящим работникам образовательных учреждений в проведении итоговой аттестации учащихся 9, 11 классов, а также в подготовке педагогических и руководящих работников к аттестации;</w:t>
      </w:r>
    </w:p>
    <w:p w:rsidR="00480D1C" w:rsidRDefault="00480D1C" w:rsidP="00480D1C">
      <w:pPr>
        <w:spacing w:before="100" w:beforeAutospacing="1" w:after="100" w:afterAutospacing="1" w:line="240" w:lineRule="auto"/>
        <w:ind w:left="709" w:hanging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Задачи РМК на 201</w:t>
      </w:r>
      <w:r w:rsidR="000E7450">
        <w:rPr>
          <w:rFonts w:ascii="Times New Roman" w:eastAsia="Times New Roman" w:hAnsi="Times New Roman"/>
          <w:b/>
          <w:sz w:val="24"/>
          <w:szCs w:val="24"/>
        </w:rPr>
        <w:t>7</w:t>
      </w:r>
      <w:r>
        <w:rPr>
          <w:rFonts w:ascii="Times New Roman" w:eastAsia="Times New Roman" w:hAnsi="Times New Roman"/>
          <w:b/>
          <w:sz w:val="24"/>
          <w:szCs w:val="24"/>
        </w:rPr>
        <w:t>-201</w:t>
      </w:r>
      <w:r w:rsidR="000E7450">
        <w:rPr>
          <w:rFonts w:ascii="Times New Roman" w:eastAsia="Times New Roman" w:hAnsi="Times New Roman"/>
          <w:b/>
          <w:sz w:val="24"/>
          <w:szCs w:val="24"/>
        </w:rPr>
        <w:t>8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учебный год.</w:t>
      </w:r>
    </w:p>
    <w:p w:rsidR="00480D1C" w:rsidRDefault="00480D1C" w:rsidP="00480D1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Создание условий для повышения квалификации, развития профессиональных </w:t>
      </w:r>
    </w:p>
    <w:p w:rsidR="00480D1C" w:rsidRDefault="00480D1C" w:rsidP="00480D1C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способностей, педагогического творчества работников образования через  проведение аттестации, направление на курсовую подготовку, работу РМО, проведение конкурсов, обобщение и распространение передового педагогического опыта учителей района.</w:t>
      </w:r>
    </w:p>
    <w:p w:rsidR="00480D1C" w:rsidRDefault="00480D1C" w:rsidP="00480D1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Оказание методической поддержки в реализации образовательного и воспитательного процесса и в осуществлении экспериментальной и инновационной деятельности.</w:t>
      </w:r>
    </w:p>
    <w:p w:rsidR="00480D1C" w:rsidRDefault="00480D1C" w:rsidP="00480D1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Обеспечение педагогических работников района информацией по вопросам современного образования. </w:t>
      </w:r>
    </w:p>
    <w:p w:rsidR="00480D1C" w:rsidRDefault="00480D1C" w:rsidP="00480D1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Осуществление мониторингов организации и содержания учебно-воспитательного процесса в образовательных учреждениях, разработка рекомендаций по его совершенствованию и оказание адресной методической помощи ОУ района.</w:t>
      </w:r>
    </w:p>
    <w:p w:rsidR="00480D1C" w:rsidRDefault="00480D1C" w:rsidP="00480D1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реализации муниципальных среднесрочных целевых программ,  разработка программы развития ММС.</w:t>
      </w:r>
    </w:p>
    <w:p w:rsidR="00480D1C" w:rsidRDefault="00480D1C" w:rsidP="00480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Организационно-методическая деятельность.</w:t>
      </w:r>
    </w:p>
    <w:p w:rsidR="00480D1C" w:rsidRDefault="00480D1C" w:rsidP="00480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5"/>
        <w:gridCol w:w="1793"/>
        <w:gridCol w:w="2268"/>
      </w:tblGrid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Участие в организации и проведении районной педагогической конференции.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Планирование, согласование и корректировка планов работы на год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Корректировка базы данных управленческих кадров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Создание БД дистанционных курсов повышения квалификации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Состояние кадрового обеспечения ОУ, закрепление кадров молодых учителей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 – 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Сбор информации об организации методической работы в ОУ, разработка плана-графика курсовой подготовки, планирование работы РМО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а) организация постоянно-действующих семинаров: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- для директоров школ, заведующих ДОУ,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-для заместителей директоров по УВР.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81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81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</w:t>
            </w:r>
            <w:r w:rsidR="00480D1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) организация РМО: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учителей русского языка и литературы,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81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Миронова Т.А.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истории,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F63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</w:t>
            </w:r>
            <w:r w:rsidR="00480D1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химии,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F63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Гадзаман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</w:t>
            </w:r>
            <w:r w:rsidR="00480D1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учителей биологии,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Шустинская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географии,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Сиденко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- учителей математики,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Любкина В.В.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физики,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Клюев А.Я.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информатики,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F63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Кириллова Т.Г.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физкультуры,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F63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Климова Е.И.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технологии,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Воробьёва А.Г.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иностранного языка,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Шкляр И.Г.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ОБЖ,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Шкляр С.В.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начальных классов,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Г.Н.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учителей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Полохов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С.В.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воспитательной работы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Лисица О.А.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библиотекарей.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В.М.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дошкольного воспитания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F63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Тамчишена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-школа молодого педагога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B46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-психологов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F63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Герасимова Е.Н.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-классных руководителей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Карпенко Е.М.</w:t>
            </w:r>
          </w:p>
        </w:tc>
      </w:tr>
      <w:tr w:rsidR="00480D1C" w:rsidTr="00480D1C">
        <w:trPr>
          <w:trHeight w:val="585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Корректировка перспективного плана курсовой подготовки на 3 года, сбор заявок на КПК с УО.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Создание базы данных по педагогам, работающим в 4х, 9х, 11х классах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Изучение использования нового учебного оборудования в учебно-воспитательном процессе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Октябрь, февраль,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Формирование банка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(муниципальный этап всероссийской олимпиады школьников)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 w:rsidP="0081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Комплектование групп на КПК и семинары на 201</w:t>
            </w:r>
            <w:r w:rsidR="00812B5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/1</w:t>
            </w:r>
            <w:r w:rsidR="00812B5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Корректировка муниципальной БД "Одаренные дети"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Муниципальный конкурс «Учитель года»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Контроль выполнения планов методической работы в ОУ,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Анализ работы за истекший учебный год и задачи на новый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год,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квалификации и переподготовки управленческих кадров.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 (в соотв. с планом и заявками)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Участие  в районных семинарах и конференциях.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плану РМК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</w:t>
            </w:r>
          </w:p>
        </w:tc>
      </w:tr>
      <w:tr w:rsidR="00480D1C" w:rsidTr="00480D1C">
        <w:trPr>
          <w:trHeight w:val="727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Методическое сопровождение деятельности педагогов по ППП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  (по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Контроль  посещаемости КПК и проблемных семинаров.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Инструктивно-методическая деятельность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составлению учебного плана и расписания, сетки занятий ДОУ.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Т.П.,</w:t>
            </w:r>
          </w:p>
        </w:tc>
      </w:tr>
    </w:tbl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Консультативная деятельность.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3"/>
        <w:gridCol w:w="2125"/>
        <w:gridCol w:w="2096"/>
      </w:tblGrid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консультаций для всех категорий педагогических работников по вопросам: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организация учебно-воспитательного процесса,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rPr>
          <w:trHeight w:val="417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мониторинг введения ФГОС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дошкольного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ачального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общего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использование 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технологий,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проведение конкурсов.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составление расписания, сетки занятий ДОУ.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соблюдение санитарных норм и правил в ДОУ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-Организация работы Школы сетевого учителя.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-Заключение договора с ИПК и ППК на обучение сетевых учителей.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-Организация семинаров сетевых учителей.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-Организация обучения сетевых учителей  в режиме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дистанта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-Консультирование педагогов по разработке элективных курсов.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  <w:tr w:rsidR="00480D1C" w:rsidTr="00480D1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-Консультирование педагогов по разработке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учащегося.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</w:tr>
    </w:tbl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Информационная деятельность:</w:t>
      </w:r>
    </w:p>
    <w:tbl>
      <w:tblPr>
        <w:tblW w:w="10825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1"/>
        <w:gridCol w:w="5245"/>
        <w:gridCol w:w="1559"/>
      </w:tblGrid>
      <w:tr w:rsidR="00480D1C" w:rsidTr="00480D1C">
        <w:trPr>
          <w:trHeight w:val="461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480D1C" w:rsidTr="00480D1C">
        <w:trPr>
          <w:trHeight w:val="1454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банка педагогической информации (нормативно-правовой, научно-методической и т. д.).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Подборки периодики, издание методических сборников, тиражирование дисков, пополнение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дисками с ППО, размещение информации в открытом доступе на сайте РОО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480D1C" w:rsidTr="00480D1C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Ознакомление педагогических работников с новинками педагогической, психологической, методической и научно-популярной литературы на бумажных  и электронных носителях.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Подборки периодики, издание методических сборников, тиражирование дисков, пополнение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дисками с ППО, размещение информации в открытом доступе на сайте РОО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480D1C" w:rsidTr="00480D1C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Ознакомление педагогических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работников с опытом образовательных учреждений и педагогов по использованию современных педагогических технологий, нового учебного оборудования.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Организация работы педагогов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выездных проблемных семинарах, конференциях, организация встреч по обмену опытом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</w:tr>
      <w:tr w:rsidR="00480D1C" w:rsidTr="00480D1C"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Широкое информирование общественности через средства массовой информации о подготовке к введению и порядке перехода на новые стандарты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Размещение информации в открытом доступе на официальном сайте комитета по образованию, сайтах ОУ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</w:tbl>
    <w:p w:rsidR="00480D1C" w:rsidRDefault="00480D1C" w:rsidP="00480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Аналитическая деятельность:</w:t>
      </w:r>
    </w:p>
    <w:tbl>
      <w:tblPr>
        <w:tblW w:w="0" w:type="auto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1"/>
        <w:gridCol w:w="1701"/>
        <w:gridCol w:w="1843"/>
      </w:tblGrid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ind w:left="72" w:hanging="72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Ответственный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Мониторинг эффективности методической работы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использования учебного оборудования на уроках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курсовой подготовки педагогических кадров.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Анализ использования сервиса «Сетевой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край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lang w:eastAsia="en-US"/>
              </w:rPr>
              <w:t>бразование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состояния и результатов методической работы и приоритетные задачи методической работы на новый учебный год.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выполнения муниципальной программы «Одаренные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Анализ выполнения муниципальной программы информатизации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УВР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Мониторинг охвата детей дошкольного возраста услугами дошкольного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сентябрь, январь, май.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Фокина Т.П., 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Руководители ДОУ</w:t>
            </w:r>
          </w:p>
        </w:tc>
      </w:tr>
      <w:tr w:rsidR="00480D1C" w:rsidTr="00480D1C"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Мониторинг посещаемости детей дошкольного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Фокина Т.П., Руководители ДОУ</w:t>
            </w:r>
          </w:p>
        </w:tc>
      </w:tr>
    </w:tbl>
    <w:p w:rsidR="00480D1C" w:rsidRDefault="00480D1C" w:rsidP="00480D1C"/>
    <w:p w:rsidR="00480D1C" w:rsidRDefault="00480D1C" w:rsidP="00480D1C"/>
    <w:p w:rsidR="00480D1C" w:rsidRDefault="00480D1C" w:rsidP="00480D1C"/>
    <w:p w:rsidR="00480D1C" w:rsidRDefault="00480D1C" w:rsidP="00480D1C"/>
    <w:p w:rsidR="00480D1C" w:rsidRDefault="00480D1C" w:rsidP="00480D1C"/>
    <w:p w:rsidR="00480D1C" w:rsidRDefault="00480D1C" w:rsidP="00480D1C"/>
    <w:p w:rsidR="00480D1C" w:rsidRDefault="00480D1C" w:rsidP="00480D1C"/>
    <w:p w:rsidR="00B4604B" w:rsidRDefault="00B4604B" w:rsidP="00480D1C"/>
    <w:p w:rsidR="00480D1C" w:rsidRDefault="00480D1C" w:rsidP="00480D1C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Тематика семинаров директоров школ (вторник)</w:t>
      </w:r>
    </w:p>
    <w:p w:rsidR="00480D1C" w:rsidRDefault="00480D1C" w:rsidP="00480D1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8644"/>
      </w:tblGrid>
      <w:tr w:rsidR="00480D1C" w:rsidTr="00480D1C">
        <w:trPr>
          <w:trHeight w:val="553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 w:rsidP="006E3B4A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«» на базе МКОУ «</w:t>
            </w:r>
            <w:proofErr w:type="gramStart"/>
            <w:r w:rsidR="00362A3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Заозёрн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480D1C" w:rsidTr="00480D1C">
        <w:trPr>
          <w:trHeight w:val="56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«» на базе МКОУ «</w:t>
            </w:r>
            <w:proofErr w:type="spellStart"/>
            <w:r w:rsidR="00362A3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Полуямс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  <w:p w:rsidR="00480D1C" w:rsidRDefault="00480D1C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0D1C" w:rsidTr="00480D1C">
        <w:trPr>
          <w:trHeight w:val="55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 w:rsidP="006E3B4A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«» на базе МКОУ «</w:t>
            </w:r>
            <w:proofErr w:type="gramStart"/>
            <w:r w:rsidR="00362A3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Николаев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480D1C" w:rsidTr="00480D1C">
        <w:trPr>
          <w:trHeight w:val="846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Тематика совещаний зам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иректоров школ по УВР</w:t>
            </w:r>
          </w:p>
        </w:tc>
      </w:tr>
      <w:tr w:rsidR="00480D1C" w:rsidTr="00480D1C">
        <w:trPr>
          <w:trHeight w:val="4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 w:rsidP="0040712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Всероссийской олимпиады школьников</w:t>
            </w:r>
          </w:p>
          <w:p w:rsidR="00480D1C" w:rsidRDefault="00480D1C" w:rsidP="0040712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Краевые профессиональные объединения</w:t>
            </w:r>
          </w:p>
          <w:p w:rsidR="00480D1C" w:rsidRDefault="00480D1C" w:rsidP="0040712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таблицы</w:t>
            </w:r>
          </w:p>
        </w:tc>
      </w:tr>
      <w:tr w:rsidR="00480D1C" w:rsidTr="00480D1C">
        <w:trPr>
          <w:trHeight w:val="4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1.Исследовательская деятельность учащихся</w:t>
            </w:r>
          </w:p>
          <w:p w:rsidR="00480D1C" w:rsidRDefault="00480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2.Работа педагогического коллектива над единой методической темой</w:t>
            </w:r>
          </w:p>
        </w:tc>
      </w:tr>
      <w:tr w:rsidR="00480D1C" w:rsidTr="00480D1C">
        <w:trPr>
          <w:trHeight w:val="41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1.Участие педагогов школы в конкурсах</w:t>
            </w:r>
          </w:p>
          <w:p w:rsidR="00480D1C" w:rsidRDefault="00480D1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2.Образовательная продукция ученика как личностное содержание его образования (на примере элективных курсов)</w:t>
            </w:r>
          </w:p>
        </w:tc>
      </w:tr>
    </w:tbl>
    <w:p w:rsidR="00480D1C" w:rsidRDefault="00480D1C" w:rsidP="00480D1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3B4A" w:rsidRDefault="006E3B4A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3B4A" w:rsidRDefault="006E3B4A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3B4A" w:rsidRDefault="006E3B4A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3B4A" w:rsidRDefault="006E3B4A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3B4A" w:rsidRDefault="006E3B4A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E3B4A" w:rsidRDefault="006E3B4A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80D1C" w:rsidRDefault="00480D1C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№1</w:t>
      </w:r>
    </w:p>
    <w:p w:rsidR="00480D1C" w:rsidRDefault="00480D1C" w:rsidP="00480D1C">
      <w:pPr>
        <w:tabs>
          <w:tab w:val="left" w:pos="41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плану работы РМК на 201</w:t>
      </w:r>
      <w:r w:rsidR="00B4604B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-201</w:t>
      </w:r>
      <w:r w:rsidR="00B4604B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480D1C" w:rsidRDefault="00480D1C" w:rsidP="00480D1C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методической работы ДОУ в районе.  </w:t>
      </w:r>
    </w:p>
    <w:p w:rsidR="00480D1C" w:rsidRDefault="00480D1C" w:rsidP="00480D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Районные методические объединения.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9"/>
        <w:gridCol w:w="2128"/>
        <w:gridCol w:w="1876"/>
        <w:gridCol w:w="2301"/>
      </w:tblGrid>
      <w:tr w:rsidR="00480D1C" w:rsidTr="00480D1C">
        <w:trPr>
          <w:trHeight w:val="49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1C" w:rsidRDefault="00480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1C" w:rsidRDefault="00480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1C" w:rsidRDefault="00480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D1C" w:rsidRDefault="00480D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80D1C" w:rsidTr="00480D1C">
        <w:trPr>
          <w:trHeight w:val="411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24" w:rsidRPr="00407124" w:rsidRDefault="00407124" w:rsidP="0040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</w:t>
            </w:r>
            <w:r w:rsidRPr="00407124">
              <w:rPr>
                <w:rFonts w:ascii="Times New Roman" w:eastAsia="Times New Roman" w:hAnsi="Times New Roman" w:cs="Times New Roman"/>
              </w:rPr>
              <w:t>оздание проблемных ситуаций на занятиях с дошкольниками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07124">
              <w:rPr>
                <w:rFonts w:ascii="Times New Roman" w:eastAsia="Times New Roman" w:hAnsi="Times New Roman" w:cs="Times New Roman"/>
              </w:rPr>
              <w:t>.</w:t>
            </w:r>
          </w:p>
          <w:p w:rsidR="00480D1C" w:rsidRDefault="00480D1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24" w:rsidRDefault="00407124" w:rsidP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Л.В.</w:t>
            </w: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плану РМО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  <w:p w:rsidR="00480D1C" w:rsidRDefault="000E745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Тамчишена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480D1C" w:rsidTr="00480D1C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24" w:rsidRPr="007056BA" w:rsidRDefault="00407124" w:rsidP="00407124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</w:t>
            </w:r>
            <w:r w:rsidRPr="00407124">
              <w:rPr>
                <w:rFonts w:ascii="Times New Roman" w:eastAsia="Times New Roman" w:hAnsi="Times New Roman" w:cs="Times New Roman"/>
              </w:rPr>
              <w:t>ктуализация субъективной позиции ребенка в педагогическом процессе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24" w:rsidRDefault="00407124" w:rsidP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Касперович Е.Н..</w:t>
            </w: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плану РМО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  <w:p w:rsidR="00480D1C" w:rsidRDefault="00365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Тамчишена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480D1C" w:rsidTr="00480D1C">
        <w:trPr>
          <w:trHeight w:val="325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0712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дошкольном учреждении по нравственно-патриотическому воспитанию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077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Польских Н.А.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РМО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  <w:p w:rsidR="00480D1C" w:rsidRDefault="003656B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Тамчишена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</w:tr>
    </w:tbl>
    <w:p w:rsidR="00480D1C" w:rsidRDefault="00480D1C" w:rsidP="00480D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D1C" w:rsidRDefault="00480D1C" w:rsidP="00480D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D1C" w:rsidRDefault="00480D1C" w:rsidP="00480D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Семинары и совещания для заведующих ДОУ</w:t>
      </w:r>
    </w:p>
    <w:tbl>
      <w:tblPr>
        <w:tblStyle w:val="a5"/>
        <w:tblW w:w="0" w:type="auto"/>
        <w:tblLook w:val="01E0"/>
      </w:tblPr>
      <w:tblGrid>
        <w:gridCol w:w="1346"/>
        <w:gridCol w:w="6037"/>
        <w:gridCol w:w="2188"/>
      </w:tblGrid>
      <w:tr w:rsidR="00480D1C" w:rsidTr="00480D1C">
        <w:trPr>
          <w:trHeight w:val="604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80D1C" w:rsidTr="00480D1C">
        <w:trPr>
          <w:trHeight w:val="630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«Перспективы развития системы дошкольного образования Михайловского района Алтайского края» - совещание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А.Н.</w:t>
            </w:r>
          </w:p>
        </w:tc>
      </w:tr>
      <w:tr w:rsidR="00480D1C" w:rsidTr="00480D1C">
        <w:trPr>
          <w:trHeight w:val="5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дошкольных образовательных учреждений за учебный год.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</w:tc>
      </w:tr>
      <w:tr w:rsidR="00480D1C" w:rsidTr="00480D1C">
        <w:trPr>
          <w:trHeight w:val="4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Кадровое  обеспечение ДОУ.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ДОУ</w:t>
            </w:r>
          </w:p>
        </w:tc>
      </w:tr>
      <w:tr w:rsidR="00480D1C" w:rsidTr="00480D1C">
        <w:trPr>
          <w:trHeight w:val="4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сегмент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в системе «Сетевой город»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80D1C" w:rsidTr="00480D1C">
        <w:trPr>
          <w:trHeight w:val="702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 w:rsidP="003656B7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МКДОУ «</w:t>
            </w:r>
            <w:proofErr w:type="spellStart"/>
            <w:r w:rsidR="003656B7">
              <w:rPr>
                <w:rFonts w:ascii="Times New Roman" w:hAnsi="Times New Roman"/>
                <w:b/>
                <w:i/>
                <w:sz w:val="24"/>
                <w:szCs w:val="24"/>
              </w:rPr>
              <w:t>Полуям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детский сад №</w:t>
            </w:r>
            <w:r w:rsidR="003656B7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480D1C" w:rsidTr="00480D1C">
        <w:trPr>
          <w:trHeight w:val="240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24" w:rsidRPr="00407124" w:rsidRDefault="00407124" w:rsidP="00407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</w:t>
            </w:r>
            <w:r w:rsidRPr="00407124">
              <w:rPr>
                <w:rFonts w:ascii="Times New Roman" w:eastAsia="Times New Roman" w:hAnsi="Times New Roman" w:cs="Times New Roman"/>
              </w:rPr>
              <w:t>оздание проблемных ситуаций на занятиях с дошкольниками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07124">
              <w:rPr>
                <w:rFonts w:ascii="Times New Roman" w:eastAsia="Times New Roman" w:hAnsi="Times New Roman" w:cs="Times New Roman"/>
              </w:rPr>
              <w:t>.</w:t>
            </w:r>
          </w:p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24" w:rsidRDefault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Л.В.</w:t>
            </w: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</w:tr>
      <w:tr w:rsidR="00480D1C" w:rsidTr="00480D1C">
        <w:trPr>
          <w:trHeight w:val="4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07124" w:rsidP="0040712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</w:t>
            </w:r>
          </w:p>
          <w:p w:rsidR="00407124" w:rsidRDefault="00407124" w:rsidP="0040712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407124" w:rsidRDefault="00407124" w:rsidP="00407124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методической литературы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24" w:rsidRDefault="00407124" w:rsidP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Л.В.</w:t>
            </w: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</w:tr>
      <w:tr w:rsidR="00480D1C" w:rsidTr="00480D1C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cs="Times New Roman"/>
              </w:rPr>
            </w:pPr>
          </w:p>
        </w:tc>
      </w:tr>
      <w:tr w:rsidR="00480D1C" w:rsidTr="00480D1C">
        <w:trPr>
          <w:trHeight w:val="345"/>
        </w:trPr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 w:rsidP="006E3B4A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МКДОУ «</w:t>
            </w:r>
            <w:proofErr w:type="spellStart"/>
            <w:r w:rsidR="006E3B4A">
              <w:rPr>
                <w:rFonts w:ascii="Times New Roman" w:hAnsi="Times New Roman"/>
                <w:b/>
                <w:i/>
                <w:sz w:val="24"/>
                <w:szCs w:val="24"/>
              </w:rPr>
              <w:t>Ракит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детский сад №1».</w:t>
            </w:r>
          </w:p>
        </w:tc>
      </w:tr>
      <w:tr w:rsidR="00480D1C" w:rsidTr="00480D1C">
        <w:trPr>
          <w:trHeight w:val="870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24" w:rsidRDefault="00407124" w:rsidP="00407124"/>
          <w:p w:rsidR="00407124" w:rsidRPr="007056BA" w:rsidRDefault="00407124" w:rsidP="00407124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</w:t>
            </w:r>
            <w:r w:rsidRPr="00407124">
              <w:rPr>
                <w:rFonts w:ascii="Times New Roman" w:eastAsia="Times New Roman" w:hAnsi="Times New Roman" w:cs="Times New Roman"/>
              </w:rPr>
              <w:t>ктуализация субъективной позиции ребенка в педагогическом процессе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80D1C" w:rsidRDefault="00480D1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24" w:rsidRDefault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Касперович Е.Н..</w:t>
            </w: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</w:tr>
      <w:tr w:rsidR="00480D1C" w:rsidTr="00480D1C">
        <w:trPr>
          <w:trHeight w:val="21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124" w:rsidRPr="00407124" w:rsidRDefault="00407124" w:rsidP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1.</w:t>
            </w:r>
            <w:r w:rsidRPr="00407124">
              <w:rPr>
                <w:rFonts w:ascii="Times New Roman" w:hAnsi="Times New Roman"/>
                <w:sz w:val="24"/>
                <w:szCs w:val="24"/>
              </w:rPr>
              <w:t>Открытое мероприятие</w:t>
            </w:r>
          </w:p>
          <w:p w:rsidR="00407124" w:rsidRPr="00407124" w:rsidRDefault="00407124" w:rsidP="004071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2.</w:t>
            </w:r>
            <w:r w:rsidRPr="00407124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  <w:p w:rsidR="00480D1C" w:rsidRPr="00407124" w:rsidRDefault="00407124" w:rsidP="00407124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07124">
              <w:rPr>
                <w:rFonts w:ascii="Times New Roman" w:hAnsi="Times New Roman"/>
                <w:sz w:val="24"/>
                <w:szCs w:val="24"/>
              </w:rPr>
              <w:t>Обзор методической литературы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80D1C" w:rsidTr="00480D1C">
        <w:trPr>
          <w:trHeight w:val="395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работы дошкольного учреждения с семьями воспитанников» (из опыта работы)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0712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Тамчишена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Н.А.</w:t>
            </w:r>
          </w:p>
        </w:tc>
      </w:tr>
      <w:tr w:rsidR="00480D1C" w:rsidTr="00480D1C">
        <w:trPr>
          <w:trHeight w:val="1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Анализ статистических данных.</w:t>
            </w:r>
          </w:p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Годовые отчеты Ф. № 85-к, РИК  № 76.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</w:tc>
      </w:tr>
      <w:tr w:rsidR="00480D1C" w:rsidTr="00480D1C">
        <w:trPr>
          <w:trHeight w:val="5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 w:rsidP="000E7450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Анализ Питания и заболеваемости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и за 201</w:t>
            </w:r>
            <w:r w:rsidR="000E74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</w:tc>
      </w:tr>
      <w:tr w:rsidR="00480D1C" w:rsidTr="00480D1C">
        <w:trPr>
          <w:trHeight w:val="764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 w:rsidP="000E7450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«Воспитатель года Алтая </w:t>
            </w:r>
            <w:r w:rsidR="000E745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E745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  <w:p w:rsidR="00480D1C" w:rsidRDefault="00480D1C" w:rsidP="000E7450">
            <w:p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E7450">
              <w:rPr>
                <w:rFonts w:ascii="Times New Roman" w:hAnsi="Times New Roman"/>
                <w:sz w:val="24"/>
                <w:szCs w:val="24"/>
              </w:rPr>
              <w:t>алиновозёрс</w:t>
            </w:r>
            <w:r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</w:t>
            </w:r>
            <w:r w:rsidR="000E745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80D1C" w:rsidTr="00480D1C">
        <w:trPr>
          <w:trHeight w:val="70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 совещание по теме «Проверка документации и качества предоставления услуг дошкольного образования в условиях внедрения Ф</w:t>
            </w:r>
            <w:r w:rsidR="000E7450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 ДО» МКДОУ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№11», МКДОУ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Малиновозёрский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№3», МКДОУ «Николаевский детский сад №7»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</w:tc>
      </w:tr>
      <w:tr w:rsidR="00480D1C" w:rsidTr="00480D1C">
        <w:trPr>
          <w:trHeight w:val="703"/>
        </w:trPr>
        <w:tc>
          <w:tcPr>
            <w:tcW w:w="1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D1C" w:rsidRDefault="00480D1C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День МКДОУ  «Николаевский детский сад №7».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cs="Times New Roman"/>
              </w:rPr>
            </w:pPr>
          </w:p>
        </w:tc>
      </w:tr>
      <w:tr w:rsidR="00480D1C" w:rsidTr="00480D1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дошкольном учреждении по нравственно-патриотическому воспитанию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0770CB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Польских Н.А.</w:t>
            </w:r>
            <w:r w:rsidR="00480D1C">
              <w:rPr>
                <w:rFonts w:ascii="Times New Roman" w:hAnsi="Times New Roman" w:cs="Times New Roman"/>
              </w:rPr>
              <w:t>,</w:t>
            </w:r>
          </w:p>
          <w:p w:rsidR="00480D1C" w:rsidRDefault="00480D1C">
            <w:pPr>
              <w:pStyle w:val="a3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</w:rPr>
              <w:t>работники ДОУ</w:t>
            </w:r>
          </w:p>
        </w:tc>
      </w:tr>
      <w:tr w:rsidR="00480D1C" w:rsidTr="00480D1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Фрагменты работы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ДОУ,</w:t>
            </w: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работники ДОУ</w:t>
            </w:r>
          </w:p>
        </w:tc>
      </w:tr>
      <w:tr w:rsidR="00480D1C" w:rsidTr="00480D1C">
        <w:trPr>
          <w:trHeight w:val="7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Новинки методической литературы и пособий для детей дошкольного возраста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pStyle w:val="a3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ДОУ,</w:t>
            </w:r>
          </w:p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работники ДОУ</w:t>
            </w:r>
          </w:p>
        </w:tc>
      </w:tr>
      <w:tr w:rsidR="00480D1C" w:rsidTr="00480D1C">
        <w:trPr>
          <w:trHeight w:val="703"/>
        </w:trPr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Июнь</w:t>
            </w:r>
          </w:p>
        </w:tc>
        <w:tc>
          <w:tcPr>
            <w:tcW w:w="6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«Анализ работы ДОУ за 201</w:t>
            </w:r>
            <w:r w:rsidR="000E74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0E745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480D1C" w:rsidRDefault="00480D1C">
            <w:pPr>
              <w:ind w:left="252" w:hanging="252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развития на новый учебный год» - совещание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D1C" w:rsidRDefault="00480D1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Т.П.</w:t>
            </w:r>
          </w:p>
        </w:tc>
      </w:tr>
    </w:tbl>
    <w:p w:rsidR="00480D1C" w:rsidRDefault="00480D1C" w:rsidP="00480D1C">
      <w:pPr>
        <w:rPr>
          <w:rFonts w:ascii="Times New Roman" w:hAnsi="Times New Roman"/>
          <w:b/>
          <w:sz w:val="24"/>
          <w:szCs w:val="24"/>
        </w:rPr>
      </w:pPr>
    </w:p>
    <w:p w:rsidR="00480D1C" w:rsidRDefault="00480D1C" w:rsidP="00480D1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деятельностью ДОУ.</w:t>
      </w:r>
    </w:p>
    <w:tbl>
      <w:tblPr>
        <w:tblW w:w="10541" w:type="dxa"/>
        <w:jc w:val="center"/>
        <w:tblInd w:w="-3194" w:type="dxa"/>
        <w:tblBorders>
          <w:top w:val="single" w:sz="4" w:space="0" w:color="auto"/>
        </w:tblBorders>
        <w:tblLook w:val="04A0"/>
      </w:tblPr>
      <w:tblGrid>
        <w:gridCol w:w="707"/>
        <w:gridCol w:w="5038"/>
        <w:gridCol w:w="1645"/>
        <w:gridCol w:w="3151"/>
      </w:tblGrid>
      <w:tr w:rsidR="00480D1C" w:rsidTr="00480D1C">
        <w:trPr>
          <w:trHeight w:val="3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N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Направления контроля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Оформление результата контроля</w:t>
            </w:r>
          </w:p>
        </w:tc>
      </w:tr>
      <w:tr w:rsidR="00480D1C" w:rsidTr="00480D1C">
        <w:trPr>
          <w:trHeight w:val="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Организованное начало нового </w:t>
            </w:r>
          </w:p>
          <w:p w:rsidR="00480D1C" w:rsidRDefault="000E745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="00480D1C">
              <w:rPr>
                <w:rFonts w:ascii="Times New Roman" w:hAnsi="Times New Roman"/>
                <w:lang w:eastAsia="en-US"/>
              </w:rPr>
              <w:t>-201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480D1C">
              <w:rPr>
                <w:rFonts w:ascii="Times New Roman" w:hAnsi="Times New Roman"/>
                <w:lang w:eastAsia="en-US"/>
              </w:rPr>
              <w:t xml:space="preserve"> учебного года.</w:t>
            </w: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Итоги комплектования ДОУ.  Охват дошкольным </w:t>
            </w:r>
            <w:r>
              <w:rPr>
                <w:rFonts w:ascii="Times New Roman" w:hAnsi="Times New Roman"/>
                <w:lang w:eastAsia="en-US"/>
              </w:rPr>
              <w:lastRenderedPageBreak/>
              <w:t>образованием.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right="-5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Таблицы</w:t>
            </w: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«Охват детей дошкольного образования», отчет в </w:t>
            </w:r>
            <w:r>
              <w:rPr>
                <w:rFonts w:ascii="Times New Roman" w:hAnsi="Times New Roman"/>
                <w:lang w:eastAsia="en-US"/>
              </w:rPr>
              <w:lastRenderedPageBreak/>
              <w:t>управление по образованию и делам молодежи.</w:t>
            </w:r>
          </w:p>
        </w:tc>
      </w:tr>
      <w:tr w:rsidR="00480D1C" w:rsidTr="00480D1C">
        <w:trPr>
          <w:trHeight w:val="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Мониторинг условий по внедрению ФГОС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ДО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right="-19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Отчёт руководителей ДОУ</w:t>
            </w:r>
          </w:p>
        </w:tc>
      </w:tr>
      <w:tr w:rsidR="00480D1C" w:rsidTr="00480D1C">
        <w:trPr>
          <w:trHeight w:val="84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Выполнение условий по работе сайтов в ДОУ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left="-7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Наличие и работа сайтов</w:t>
            </w:r>
          </w:p>
        </w:tc>
      </w:tr>
      <w:tr w:rsidR="00480D1C" w:rsidTr="00480D1C">
        <w:trPr>
          <w:trHeight w:val="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Аппаратное совещание по теме «Проверка документации и качества предоставления услуг дошкольного образования в условиях внедрения Ф</w:t>
            </w:r>
            <w:r w:rsidR="00407124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 ДО» МКДОУ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сад №11», МКДОУ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Малиновозёрский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сад №3», МКДОУ «Николаевский детский сад №7»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right="-5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Справка к аппаратному совещанию</w:t>
            </w:r>
          </w:p>
        </w:tc>
      </w:tr>
      <w:tr w:rsidR="00480D1C" w:rsidTr="00480D1C">
        <w:trPr>
          <w:trHeight w:val="9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Контроль качества предоставления услуг дошкольного образования в дошкольном образовательном учреждении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Справка</w:t>
            </w:r>
          </w:p>
        </w:tc>
      </w:tr>
      <w:tr w:rsidR="00480D1C" w:rsidTr="00480D1C">
        <w:trPr>
          <w:trHeight w:val="64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Итоги работы ДОУ за 201</w:t>
            </w:r>
            <w:r w:rsidR="00407124">
              <w:rPr>
                <w:rFonts w:ascii="Times New Roman" w:hAnsi="Times New Roman"/>
                <w:lang w:eastAsia="en-US"/>
              </w:rPr>
              <w:t>7</w:t>
            </w:r>
            <w:r>
              <w:rPr>
                <w:rFonts w:ascii="Times New Roman" w:hAnsi="Times New Roman"/>
                <w:lang w:eastAsia="en-US"/>
              </w:rPr>
              <w:t>/1</w:t>
            </w:r>
            <w:r w:rsidR="00407124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 xml:space="preserve"> учебный год.</w:t>
            </w:r>
          </w:p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right="-5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Справки                        Формы</w:t>
            </w:r>
          </w:p>
        </w:tc>
      </w:tr>
      <w:tr w:rsidR="00480D1C" w:rsidTr="00480D1C">
        <w:trPr>
          <w:trHeight w:val="8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ДОУ к летне-оздоровительной работе.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Фокина Т.П.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1C" w:rsidRDefault="00480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актов, приказа. Подведение итогов.</w:t>
            </w:r>
          </w:p>
        </w:tc>
      </w:tr>
    </w:tbl>
    <w:p w:rsidR="003C5D77" w:rsidRDefault="003C5D77"/>
    <w:sectPr w:rsidR="003C5D77" w:rsidSect="00FC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2FFE"/>
    <w:multiLevelType w:val="hybridMultilevel"/>
    <w:tmpl w:val="DD3A786A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E6546"/>
    <w:multiLevelType w:val="hybridMultilevel"/>
    <w:tmpl w:val="F4FC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90722"/>
    <w:multiLevelType w:val="hybridMultilevel"/>
    <w:tmpl w:val="B3BCD9C2"/>
    <w:lvl w:ilvl="0" w:tplc="0E96F1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D0BF0"/>
    <w:multiLevelType w:val="hybridMultilevel"/>
    <w:tmpl w:val="3EBE49D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0D1C"/>
    <w:rsid w:val="000770CB"/>
    <w:rsid w:val="000E7450"/>
    <w:rsid w:val="00362A39"/>
    <w:rsid w:val="003656B7"/>
    <w:rsid w:val="003C5D77"/>
    <w:rsid w:val="00407124"/>
    <w:rsid w:val="00480D1C"/>
    <w:rsid w:val="006E3B4A"/>
    <w:rsid w:val="00812B5F"/>
    <w:rsid w:val="009B3F3B"/>
    <w:rsid w:val="00AE33BF"/>
    <w:rsid w:val="00B4604B"/>
    <w:rsid w:val="00C50F17"/>
    <w:rsid w:val="00F6378A"/>
    <w:rsid w:val="00F73A10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D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0D1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480D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</dc:creator>
  <cp:keywords/>
  <dc:description/>
  <cp:lastModifiedBy>Фокина</cp:lastModifiedBy>
  <cp:revision>10</cp:revision>
  <dcterms:created xsi:type="dcterms:W3CDTF">2017-09-18T09:45:00Z</dcterms:created>
  <dcterms:modified xsi:type="dcterms:W3CDTF">2017-09-20T08:09:00Z</dcterms:modified>
</cp:coreProperties>
</file>