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BE" w:rsidRDefault="00D772BE" w:rsidP="00272A1C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Михайловский район</w:t>
      </w:r>
    </w:p>
    <w:p w:rsidR="00272A1C" w:rsidRPr="00272A1C" w:rsidRDefault="00272A1C" w:rsidP="00272A1C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272A1C">
        <w:rPr>
          <w:rFonts w:ascii="Times New Roman" w:eastAsia="Times New Roman" w:hAnsi="Times New Roman" w:cs="Times New Roman"/>
          <w:color w:val="333333"/>
          <w:sz w:val="36"/>
          <w:szCs w:val="36"/>
        </w:rPr>
        <w:t>Паспорт</w:t>
      </w:r>
    </w:p>
    <w:p w:rsidR="00272A1C" w:rsidRPr="00272A1C" w:rsidRDefault="00272A1C" w:rsidP="00272A1C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272A1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методического объединения</w:t>
      </w:r>
      <w:r w:rsidR="00D772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учителей иностранных языков</w:t>
      </w: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11051"/>
      </w:tblGrid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Наименование ММО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D772B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Районное методическое объединение учителей </w:t>
            </w:r>
            <w:r w:rsidR="00D77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иностранных языков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809" w:rsidRPr="00E71705" w:rsidRDefault="00BC0809" w:rsidP="00BC080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Style w:val="a5"/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Цель методической работы РМО:  </w:t>
            </w: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профессиональной компетентности преподавателей  в условиях модернизации образования и введения ФГОС.</w:t>
            </w:r>
          </w:p>
          <w:p w:rsidR="00BC0809" w:rsidRPr="00E71705" w:rsidRDefault="00BC0809" w:rsidP="00BC08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</w:p>
          <w:p w:rsidR="00BC0809" w:rsidRPr="00E71705" w:rsidRDefault="00BC0809" w:rsidP="00BC08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существующие и внедрять новые формы, методы и средства обучения с целью повышения качества преподавания иностранных языков,</w:t>
            </w: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реализации обновленного содержания образования;</w:t>
            </w:r>
          </w:p>
          <w:p w:rsidR="00BC0809" w:rsidRPr="00E71705" w:rsidRDefault="00BC0809" w:rsidP="00BC08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      </w:r>
          </w:p>
          <w:p w:rsidR="00BC0809" w:rsidRPr="00E71705" w:rsidRDefault="00BC0809" w:rsidP="00BC08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и внедрять в работу системно-деятельностный подход в обучение английского языка в условиях ФГОС; </w:t>
            </w:r>
          </w:p>
          <w:p w:rsidR="00BC0809" w:rsidRPr="00E71705" w:rsidRDefault="00BC0809" w:rsidP="00BC08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методико-консультативную помощь членам методического объединения,</w:t>
            </w:r>
            <w:proofErr w:type="gramStart"/>
            <w:r w:rsidRPr="00BC0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и внедрять в работу разнообразные методики и технологии,  повышающие результаты обучения, развития и воспитания учащихся;</w:t>
            </w:r>
          </w:p>
          <w:p w:rsidR="00BC0809" w:rsidRPr="00E71705" w:rsidRDefault="00BC0809" w:rsidP="00BC08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Выявлять, изучать, обобщать и распространять творческий опыт лучших педагогов района через открытые уроки педагогов, практические занятия, семинары;</w:t>
            </w:r>
          </w:p>
          <w:p w:rsidR="00272A1C" w:rsidRPr="00BC0809" w:rsidRDefault="00BC0809" w:rsidP="00BC08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работу по подготовке выпускников к ЕГЭ по иностранному языку.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Руководитель ММО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 </w:t>
            </w:r>
            <w:r w:rsidR="00D77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Шкляр Ирина Григорьевна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Школьные методические объединения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2BE" w:rsidRPr="00D772BE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Ащегульская</w:t>
            </w:r>
            <w:proofErr w:type="spellEnd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6" w:history="1">
              <w:r w:rsidR="00DD3C0E"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http://ashegulshkola.ucoz.ru</w:t>
              </w:r>
            </w:hyperlink>
            <w:r w:rsidR="00DD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72BE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Бастанская</w:t>
            </w:r>
            <w:proofErr w:type="spellEnd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» </w:t>
            </w:r>
            <w:hyperlink r:id="rId7" w:history="1">
              <w:r w:rsidRPr="00DB1111">
                <w:rPr>
                  <w:rStyle w:val="a6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http://bastanshcool.3dn.ru</w:t>
              </w:r>
            </w:hyperlink>
          </w:p>
          <w:p w:rsidR="00DD3C0E" w:rsidRDefault="00DD3C0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«Заозерная  СОШ»  </w:t>
            </w:r>
            <w:hyperlink r:id="rId8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http://mihzsh.org.ru/component/content/article?id=29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72A1C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9" w:history="1">
              <w:r w:rsidRPr="00DB1111">
                <w:rPr>
                  <w:rStyle w:val="a6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http://school-m-ozero.ucoz.ru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 </w:t>
            </w:r>
            <w:r w:rsidR="00DD3C0E"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 </w:t>
            </w:r>
          </w:p>
          <w:p w:rsidR="00D772BE" w:rsidRPr="00D772BE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ООШ»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0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http://school-mooh.ucoz.ru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3C0E" w:rsidRDefault="00DD3C0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«Михайловский лицей» </w:t>
            </w:r>
            <w:hyperlink r:id="rId11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http://mihliceum.ucoz.ru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72BE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«Михайловская СОШ №1»</w:t>
            </w:r>
            <w:r w:rsidR="00DD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2" w:history="1">
              <w:r w:rsidR="00DD3C0E"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http://mihschool-1.ucoz.ru</w:t>
              </w:r>
            </w:hyperlink>
            <w:r w:rsidR="00DD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72BE" w:rsidRDefault="00D772B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«Михайловская СОШ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D772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DD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3" w:history="1">
              <w:r w:rsidR="00DD3C0E"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http://mihscool-2.ucoz.ru</w:t>
              </w:r>
            </w:hyperlink>
            <w:r w:rsidR="00DD3C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3C0E" w:rsidRDefault="00DD3C0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«Назаровская СОШ» </w:t>
            </w:r>
            <w:hyperlink r:id="rId14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http://nazarschool.ucoz.ru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3C0E" w:rsidRDefault="00DD3C0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«Николаевская СОШ» </w:t>
            </w:r>
            <w:hyperlink r:id="rId15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http://nik-school.ucoz.ru/index/0-8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3C0E" w:rsidRDefault="00DD3C0E" w:rsidP="00D77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Полуямская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6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http://polujam.ucoz.ru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72A1C" w:rsidRPr="00272A1C" w:rsidRDefault="00DD3C0E" w:rsidP="00DD3C0E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Ракитовская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7" w:history="1">
              <w:r w:rsidRPr="00DB1111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http://ракитовскаясош.рф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lastRenderedPageBreak/>
              <w:t>План работы на учебный год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E0C" w:rsidRPr="00573383" w:rsidRDefault="00272A1C" w:rsidP="00583E0C">
            <w:pPr>
              <w:pStyle w:val="a8"/>
              <w:spacing w:line="100" w:lineRule="atLeast"/>
              <w:jc w:val="center"/>
              <w:rPr>
                <w:rStyle w:val="a5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272A1C">
              <w:rPr>
                <w:rFonts w:ascii="Georgia" w:hAnsi="Georgia" w:cs="Times New Roman"/>
                <w:color w:val="333333"/>
                <w:sz w:val="21"/>
                <w:szCs w:val="21"/>
              </w:rPr>
              <w:t> </w:t>
            </w:r>
            <w:r w:rsidR="00583E0C" w:rsidRPr="00573383">
              <w:rPr>
                <w:rStyle w:val="a5"/>
                <w:rFonts w:ascii="Times New Roman" w:eastAsia="Calibri" w:hAnsi="Times New Roman" w:cs="Times New Roman"/>
                <w:bCs w:val="0"/>
                <w:sz w:val="24"/>
                <w:szCs w:val="24"/>
              </w:rPr>
              <w:t>ПЛАН ЗАСЕДАНИЙ</w:t>
            </w:r>
          </w:p>
          <w:p w:rsidR="00583E0C" w:rsidRDefault="00583E0C" w:rsidP="00583E0C">
            <w:pPr>
              <w:pStyle w:val="a8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районного методического объединения учителей иностранных языков 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на 2015-2016 учебный год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 2015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районного методического объединения учителей иностранных языков за 2014-2015 учебный год.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2.   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плана работы РМО на 2015-2016 учебный год.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ЕГЭ по иностранным языкам в 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  Внедрение профессионального стандарта педагога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5.   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разработке рабочей программы педагога по иностранному языку. 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ООО. Примерная программа по иностранным языкам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Ноябрь 2015г.</w:t>
            </w:r>
          </w:p>
          <w:p w:rsidR="00583E0C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1.  Формирование метапредметных компетенций; диагностика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чностных достижений обучающихся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обучении иностранным языкам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 xml:space="preserve"> 2.  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 как средство достижения предметных, метапредметных и личностных результатов ФГОС в обучении иностранным языкам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 xml:space="preserve"> 3.  Новые телекоммуникационные технологии как средство реализации системн</w:t>
            </w:r>
            <w:proofErr w:type="gramStart"/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7338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иностранным языкам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Март  2016г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с </w:t>
            </w:r>
            <w:proofErr w:type="gramStart"/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, испытывающими трудности в обучении.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с учащимися разного уровня мотивации.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одаренными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2.   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дистанционного обучения иностранному языку (из опыта работы)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  <w:r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и заданий районного этапа Всероссийской олимпиады по иностранному языку.</w:t>
            </w:r>
          </w:p>
          <w:p w:rsidR="00583E0C" w:rsidRPr="00573383" w:rsidRDefault="00583E0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38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по иностранным языкам разного уровня.</w:t>
            </w: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E0C" w:rsidRPr="00573383" w:rsidRDefault="00583E0C" w:rsidP="00583E0C">
            <w:pPr>
              <w:pStyle w:val="a8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8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73383">
              <w:rPr>
                <w:rStyle w:val="c7"/>
                <w:color w:val="000000"/>
              </w:rPr>
              <w:t>Межсекционная</w:t>
            </w:r>
            <w:proofErr w:type="spellEnd"/>
            <w:r w:rsidRPr="00573383">
              <w:rPr>
                <w:rStyle w:val="c7"/>
                <w:color w:val="000000"/>
              </w:rPr>
              <w:t xml:space="preserve"> работа:</w:t>
            </w:r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573383">
              <w:rPr>
                <w:rStyle w:val="c7"/>
                <w:color w:val="000000"/>
              </w:rPr>
              <w:t>1. Проверка олимпиадных работ по иностранным языкам (7 – 11 классы</w:t>
            </w:r>
            <w:r>
              <w:rPr>
                <w:rStyle w:val="c7"/>
                <w:color w:val="000000"/>
              </w:rPr>
              <w:t>)</w:t>
            </w:r>
            <w:r w:rsidRPr="00573383">
              <w:rPr>
                <w:rStyle w:val="c7"/>
                <w:color w:val="000000"/>
              </w:rPr>
              <w:t xml:space="preserve"> (ноябрь</w:t>
            </w:r>
            <w:proofErr w:type="gramStart"/>
            <w:r w:rsidRPr="00573383">
              <w:rPr>
                <w:rStyle w:val="c7"/>
                <w:color w:val="000000"/>
              </w:rPr>
              <w:t>,)</w:t>
            </w:r>
            <w:proofErr w:type="gramEnd"/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573383">
              <w:rPr>
                <w:rStyle w:val="c7"/>
                <w:color w:val="000000"/>
              </w:rPr>
              <w:t xml:space="preserve">2. Экспертиза работ </w:t>
            </w:r>
            <w:proofErr w:type="spellStart"/>
            <w:r w:rsidRPr="00573383">
              <w:rPr>
                <w:rStyle w:val="c7"/>
                <w:color w:val="000000"/>
              </w:rPr>
              <w:t>аттестующихся</w:t>
            </w:r>
            <w:proofErr w:type="spellEnd"/>
            <w:r w:rsidRPr="00573383">
              <w:rPr>
                <w:rStyle w:val="c7"/>
                <w:color w:val="000000"/>
              </w:rPr>
              <w:t xml:space="preserve"> педагогов.</w:t>
            </w:r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573383">
              <w:rPr>
                <w:rStyle w:val="c7"/>
                <w:color w:val="000000"/>
              </w:rPr>
              <w:t xml:space="preserve">3. Посещение открытых уроков </w:t>
            </w:r>
            <w:proofErr w:type="spellStart"/>
            <w:r w:rsidRPr="00573383">
              <w:rPr>
                <w:rStyle w:val="c7"/>
                <w:color w:val="000000"/>
              </w:rPr>
              <w:t>аттестующихся</w:t>
            </w:r>
            <w:proofErr w:type="spellEnd"/>
            <w:r w:rsidRPr="00573383">
              <w:rPr>
                <w:rStyle w:val="c7"/>
                <w:color w:val="000000"/>
              </w:rPr>
              <w:t xml:space="preserve"> учителей.</w:t>
            </w:r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573383">
              <w:rPr>
                <w:rStyle w:val="c7"/>
                <w:color w:val="000000"/>
              </w:rPr>
              <w:t xml:space="preserve">4. .  Участие в </w:t>
            </w:r>
            <w:proofErr w:type="spellStart"/>
            <w:r w:rsidRPr="00573383">
              <w:rPr>
                <w:rStyle w:val="c7"/>
                <w:color w:val="000000"/>
              </w:rPr>
              <w:t>вебинарах</w:t>
            </w:r>
            <w:proofErr w:type="spellEnd"/>
            <w:r w:rsidRPr="00573383">
              <w:rPr>
                <w:rStyle w:val="c7"/>
                <w:color w:val="000000"/>
              </w:rPr>
              <w:t xml:space="preserve"> (в течение года)</w:t>
            </w:r>
            <w:r>
              <w:rPr>
                <w:rFonts w:ascii="Nimbus Roman No9 L" w:hAnsi="Nimbus Roman No9 L" w:cs="Nimbus Roman No9 L"/>
                <w:sz w:val="26"/>
                <w:szCs w:val="26"/>
              </w:rPr>
              <w:t xml:space="preserve"> </w:t>
            </w:r>
          </w:p>
          <w:p w:rsidR="00583E0C" w:rsidRPr="0058600A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5</w:t>
            </w:r>
            <w:r w:rsidRPr="00573383">
              <w:rPr>
                <w:rStyle w:val="c7"/>
                <w:color w:val="000000"/>
              </w:rPr>
              <w:t xml:space="preserve">. </w:t>
            </w:r>
            <w:r w:rsidRPr="0058600A">
              <w:rPr>
                <w:rStyle w:val="c7"/>
                <w:color w:val="000000"/>
              </w:rPr>
              <w:t>Оказание индивидуальных консультаций по запросам учителей.</w:t>
            </w:r>
            <w:r w:rsidRPr="0058600A">
              <w:t xml:space="preserve">      </w:t>
            </w:r>
            <w:r w:rsidRPr="0058600A">
              <w:rPr>
                <w:rFonts w:eastAsia="Calibri"/>
              </w:rPr>
              <w:t>Анкетирование учителей иностранных языков на выявление реальных затруднений в организации обучения.</w:t>
            </w:r>
          </w:p>
          <w:p w:rsidR="00583E0C" w:rsidRPr="00573383" w:rsidRDefault="00583E0C" w:rsidP="00583E0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6</w:t>
            </w:r>
            <w:r w:rsidRPr="00573383">
              <w:rPr>
                <w:rStyle w:val="c7"/>
                <w:color w:val="000000"/>
              </w:rPr>
              <w:t>. Участие в работе краевого профессионального объединения учителей иностранных языков.</w:t>
            </w:r>
          </w:p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lastRenderedPageBreak/>
              <w:t>Новости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Педагогический опыт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583E0C">
            <w:pPr>
              <w:pStyle w:val="a8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Georgia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hAnsi="Georgia" w:cs="Times New Roman"/>
                <w:color w:val="333333"/>
                <w:sz w:val="21"/>
                <w:szCs w:val="21"/>
              </w:rPr>
              <w:t> </w:t>
            </w:r>
            <w:r w:rsidR="00583E0C" w:rsidRPr="00573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дистанционного обучения иностранному языку (из опыта работы)</w:t>
            </w:r>
          </w:p>
        </w:tc>
      </w:tr>
      <w:tr w:rsidR="00272A1C" w:rsidRPr="00272A1C" w:rsidTr="000A2CFF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Полезные ссылки</w:t>
            </w:r>
          </w:p>
        </w:tc>
        <w:tc>
          <w:tcPr>
            <w:tcW w:w="1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Главное управление образования и молодёжной политики Алтайского края</w:t>
            </w:r>
          </w:p>
          <w:p w:rsidR="00272A1C" w:rsidRPr="00272A1C" w:rsidRDefault="00272A1C" w:rsidP="00272A1C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Алтайский краевой институт  повышения квалификации работников образования</w:t>
            </w:r>
          </w:p>
        </w:tc>
      </w:tr>
    </w:tbl>
    <w:p w:rsidR="00272A1C" w:rsidRPr="00272A1C" w:rsidRDefault="00272A1C">
      <w:pPr>
        <w:rPr>
          <w:rFonts w:ascii="Times New Roman" w:hAnsi="Times New Roman" w:cs="Times New Roman"/>
          <w:sz w:val="28"/>
          <w:szCs w:val="28"/>
        </w:rPr>
      </w:pPr>
    </w:p>
    <w:sectPr w:rsidR="00272A1C" w:rsidRPr="00272A1C" w:rsidSect="00272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33"/>
    <w:multiLevelType w:val="multilevel"/>
    <w:tmpl w:val="7A20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1C"/>
    <w:rsid w:val="000A2CFF"/>
    <w:rsid w:val="00272A1C"/>
    <w:rsid w:val="00583E0C"/>
    <w:rsid w:val="006C2FA0"/>
    <w:rsid w:val="00956C0A"/>
    <w:rsid w:val="00BC0809"/>
    <w:rsid w:val="00D772BE"/>
    <w:rsid w:val="00D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A1C"/>
    <w:rPr>
      <w:i/>
      <w:iCs/>
    </w:rPr>
  </w:style>
  <w:style w:type="character" w:styleId="a5">
    <w:name w:val="Strong"/>
    <w:basedOn w:val="a0"/>
    <w:qFormat/>
    <w:rsid w:val="00272A1C"/>
    <w:rPr>
      <w:b/>
      <w:bCs/>
    </w:rPr>
  </w:style>
  <w:style w:type="character" w:styleId="a6">
    <w:name w:val="Hyperlink"/>
    <w:basedOn w:val="a0"/>
    <w:uiPriority w:val="99"/>
    <w:unhideWhenUsed/>
    <w:rsid w:val="00272A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772BE"/>
    <w:rPr>
      <w:color w:val="800080" w:themeColor="followedHyperlink"/>
      <w:u w:val="single"/>
    </w:rPr>
  </w:style>
  <w:style w:type="paragraph" w:customStyle="1" w:styleId="a8">
    <w:name w:val="a"/>
    <w:basedOn w:val="a"/>
    <w:rsid w:val="000A2CFF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ablecontents">
    <w:name w:val="tablecontents"/>
    <w:basedOn w:val="a"/>
    <w:rsid w:val="000A2CFF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c10">
    <w:name w:val="c10"/>
    <w:basedOn w:val="a"/>
    <w:rsid w:val="0058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58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A1C"/>
    <w:rPr>
      <w:i/>
      <w:iCs/>
    </w:rPr>
  </w:style>
  <w:style w:type="character" w:styleId="a5">
    <w:name w:val="Strong"/>
    <w:basedOn w:val="a0"/>
    <w:qFormat/>
    <w:rsid w:val="00272A1C"/>
    <w:rPr>
      <w:b/>
      <w:bCs/>
    </w:rPr>
  </w:style>
  <w:style w:type="character" w:styleId="a6">
    <w:name w:val="Hyperlink"/>
    <w:basedOn w:val="a0"/>
    <w:uiPriority w:val="99"/>
    <w:unhideWhenUsed/>
    <w:rsid w:val="00272A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772BE"/>
    <w:rPr>
      <w:color w:val="800080" w:themeColor="followedHyperlink"/>
      <w:u w:val="single"/>
    </w:rPr>
  </w:style>
  <w:style w:type="paragraph" w:customStyle="1" w:styleId="a8">
    <w:name w:val="a"/>
    <w:basedOn w:val="a"/>
    <w:rsid w:val="000A2CFF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ablecontents">
    <w:name w:val="tablecontents"/>
    <w:basedOn w:val="a"/>
    <w:rsid w:val="000A2CFF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c10">
    <w:name w:val="c10"/>
    <w:basedOn w:val="a"/>
    <w:rsid w:val="0058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58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zsh.org.ru/component/content/article?id=29" TargetMode="External"/><Relationship Id="rId13" Type="http://schemas.openxmlformats.org/officeDocument/2006/relationships/hyperlink" Target="http://mihscool-2.ucoz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tanshcool.3dn.ru" TargetMode="External"/><Relationship Id="rId12" Type="http://schemas.openxmlformats.org/officeDocument/2006/relationships/hyperlink" Target="http://mihschool-1.ucoz.ru" TargetMode="External"/><Relationship Id="rId17" Type="http://schemas.openxmlformats.org/officeDocument/2006/relationships/hyperlink" Target="http://&#1088;&#1072;&#1082;&#1080;&#1090;&#1086;&#1074;&#1089;&#1082;&#1072;&#1103;&#1089;&#1086;&#1096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ujam.ucoz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hegulshkola.ucoz.ru" TargetMode="External"/><Relationship Id="rId11" Type="http://schemas.openxmlformats.org/officeDocument/2006/relationships/hyperlink" Target="http://mihliceum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k-school.ucoz.ru/index/0-8" TargetMode="External"/><Relationship Id="rId10" Type="http://schemas.openxmlformats.org/officeDocument/2006/relationships/hyperlink" Target="http://school-mooh.ucoz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m-ozero.ucoz.ru" TargetMode="External"/><Relationship Id="rId14" Type="http://schemas.openxmlformats.org/officeDocument/2006/relationships/hyperlink" Target="http://nazarschoo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</cp:lastModifiedBy>
  <cp:revision>3</cp:revision>
  <dcterms:created xsi:type="dcterms:W3CDTF">2015-09-07T05:23:00Z</dcterms:created>
  <dcterms:modified xsi:type="dcterms:W3CDTF">2015-09-07T08:03:00Z</dcterms:modified>
</cp:coreProperties>
</file>